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3672B" w14:textId="4CD0730A" w:rsidR="007A4D1C" w:rsidRPr="00A00AEA" w:rsidRDefault="00FC0F33" w:rsidP="007A4D1C">
      <w:pPr>
        <w:spacing w:after="0" w:line="240" w:lineRule="auto"/>
        <w:rPr>
          <w:rFonts w:ascii="Times New Roman" w:eastAsia="Batang" w:hAnsi="Times New Roman" w:cs="Times New Roman"/>
          <w:bCs/>
        </w:rPr>
      </w:pPr>
      <w:r w:rsidRPr="00A00AEA">
        <w:rPr>
          <w:rFonts w:ascii="Times New Roman" w:eastAsia="Batang" w:hAnsi="Times New Roman" w:cs="Times New Roman"/>
          <w:bCs/>
        </w:rPr>
        <w:t>Congratulations</w:t>
      </w:r>
      <w:r w:rsidR="00EE603B" w:rsidRPr="00A00AEA">
        <w:rPr>
          <w:rFonts w:ascii="Times New Roman" w:eastAsia="Batang" w:hAnsi="Times New Roman" w:cs="Times New Roman"/>
          <w:bCs/>
        </w:rPr>
        <w:t xml:space="preserve"> New</w:t>
      </w:r>
      <w:r w:rsidRPr="00A00AEA">
        <w:rPr>
          <w:rFonts w:ascii="Times New Roman" w:eastAsia="Batang" w:hAnsi="Times New Roman" w:cs="Times New Roman"/>
          <w:bCs/>
        </w:rPr>
        <w:t xml:space="preserve"> </w:t>
      </w:r>
      <w:r w:rsidR="007A4D1C" w:rsidRPr="00A00AEA">
        <w:rPr>
          <w:rFonts w:ascii="Times New Roman" w:eastAsia="Batang" w:hAnsi="Times New Roman" w:cs="Times New Roman"/>
          <w:bCs/>
        </w:rPr>
        <w:t>NNHRRB Board Members.</w:t>
      </w:r>
    </w:p>
    <w:p w14:paraId="017DC2D6" w14:textId="77777777" w:rsidR="00281667" w:rsidRPr="00281667" w:rsidRDefault="00281667" w:rsidP="007A4D1C">
      <w:pPr>
        <w:spacing w:after="0" w:line="240" w:lineRule="auto"/>
        <w:rPr>
          <w:rFonts w:ascii="Times New Roman" w:eastAsia="Batang" w:hAnsi="Times New Roman" w:cs="Times New Roman"/>
          <w:b/>
        </w:rPr>
      </w:pPr>
    </w:p>
    <w:p w14:paraId="2BCCDA08" w14:textId="77777777" w:rsidR="005F7393" w:rsidRPr="00281667" w:rsidRDefault="005F7393" w:rsidP="005F7393">
      <w:pPr>
        <w:spacing w:after="0" w:line="240" w:lineRule="auto"/>
        <w:rPr>
          <w:rFonts w:ascii="Times New Roman" w:eastAsia="Batang" w:hAnsi="Times New Roman" w:cs="Times New Roman"/>
          <w:bCs/>
        </w:rPr>
      </w:pPr>
      <w:r w:rsidRPr="00281667">
        <w:rPr>
          <w:rFonts w:ascii="Times New Roman" w:eastAsia="Batang" w:hAnsi="Times New Roman" w:cs="Times New Roman"/>
          <w:bCs/>
        </w:rPr>
        <w:t>The following new members were appointed from the Office of CEO, Navajo Area Indian Health Service to serve on the Navajo Nation Human Research Review Board (NNHRRB) for a Three-year term 2024 – 2027 period.</w:t>
      </w:r>
    </w:p>
    <w:p w14:paraId="6CD52B7D" w14:textId="77777777" w:rsidR="005F7393" w:rsidRPr="00281667" w:rsidRDefault="005F7393" w:rsidP="005F7393">
      <w:pPr>
        <w:spacing w:after="0" w:line="240" w:lineRule="auto"/>
        <w:rPr>
          <w:rFonts w:ascii="Times New Roman" w:eastAsia="Batang" w:hAnsi="Times New Roman" w:cs="Times New Roman"/>
          <w:bCs/>
        </w:rPr>
      </w:pPr>
    </w:p>
    <w:p w14:paraId="48F24F4C" w14:textId="77777777" w:rsidR="005F7393" w:rsidRPr="00281667" w:rsidRDefault="005F7393" w:rsidP="005F73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Cs/>
        </w:rPr>
      </w:pPr>
      <w:r w:rsidRPr="00281667">
        <w:rPr>
          <w:rFonts w:ascii="Times New Roman" w:eastAsia="Batang" w:hAnsi="Times New Roman" w:cs="Times New Roman"/>
          <w:bCs/>
        </w:rPr>
        <w:t>Dr. Paula Mora, MD</w:t>
      </w:r>
    </w:p>
    <w:p w14:paraId="299E25A8" w14:textId="35618BF0" w:rsidR="005F7393" w:rsidRPr="00281667" w:rsidRDefault="005F7393" w:rsidP="005F7393">
      <w:pPr>
        <w:spacing w:after="0" w:line="240" w:lineRule="auto"/>
        <w:rPr>
          <w:rFonts w:ascii="Times New Roman" w:eastAsia="Batang" w:hAnsi="Times New Roman" w:cs="Times New Roman"/>
          <w:bCs/>
        </w:rPr>
      </w:pPr>
      <w:r w:rsidRPr="00281667">
        <w:rPr>
          <w:rFonts w:ascii="Times New Roman" w:eastAsia="Batang" w:hAnsi="Times New Roman" w:cs="Times New Roman"/>
          <w:bCs/>
        </w:rPr>
        <w:t xml:space="preserve">    </w:t>
      </w:r>
      <w:r w:rsidRPr="00281667">
        <w:rPr>
          <w:rFonts w:ascii="Times New Roman" w:eastAsia="Batang" w:hAnsi="Times New Roman" w:cs="Times New Roman"/>
          <w:bCs/>
        </w:rPr>
        <w:tab/>
        <w:t>Navajo Area Indian Health Service</w:t>
      </w:r>
    </w:p>
    <w:p w14:paraId="33175A0D" w14:textId="77777777" w:rsidR="005F7393" w:rsidRPr="00281667" w:rsidRDefault="005F7393" w:rsidP="005F73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Cs/>
        </w:rPr>
      </w:pPr>
      <w:r w:rsidRPr="00281667">
        <w:rPr>
          <w:rFonts w:ascii="Times New Roman" w:eastAsia="Batang" w:hAnsi="Times New Roman" w:cs="Times New Roman"/>
          <w:bCs/>
        </w:rPr>
        <w:t>Dr. Paul Carlton, MD</w:t>
      </w:r>
    </w:p>
    <w:p w14:paraId="1FA9AD7B" w14:textId="073A0AAD" w:rsidR="005F7393" w:rsidRPr="00281667" w:rsidRDefault="005F7393" w:rsidP="00A00AEA">
      <w:pPr>
        <w:spacing w:after="0" w:line="240" w:lineRule="auto"/>
        <w:ind w:firstLine="720"/>
        <w:rPr>
          <w:rFonts w:ascii="Times New Roman" w:eastAsia="Batang" w:hAnsi="Times New Roman" w:cs="Times New Roman"/>
          <w:bCs/>
        </w:rPr>
      </w:pPr>
      <w:r w:rsidRPr="00281667">
        <w:rPr>
          <w:rFonts w:ascii="Times New Roman" w:eastAsia="Batang" w:hAnsi="Times New Roman" w:cs="Times New Roman"/>
          <w:bCs/>
        </w:rPr>
        <w:t xml:space="preserve">Gallup Indian Medical Center </w:t>
      </w:r>
    </w:p>
    <w:p w14:paraId="4B711A41" w14:textId="77777777" w:rsidR="005F7393" w:rsidRPr="00281667" w:rsidRDefault="005F7393" w:rsidP="005F73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Cs/>
        </w:rPr>
      </w:pPr>
      <w:r w:rsidRPr="00281667">
        <w:rPr>
          <w:rFonts w:ascii="Times New Roman" w:eastAsia="Batang" w:hAnsi="Times New Roman" w:cs="Times New Roman"/>
          <w:bCs/>
        </w:rPr>
        <w:t>Dr. Christopher Jentoft, MD</w:t>
      </w:r>
    </w:p>
    <w:p w14:paraId="4D090FE5" w14:textId="77777777" w:rsidR="005F7393" w:rsidRPr="00281667" w:rsidRDefault="005F7393" w:rsidP="005F7393">
      <w:pPr>
        <w:spacing w:after="0" w:line="240" w:lineRule="auto"/>
        <w:ind w:firstLine="720"/>
        <w:rPr>
          <w:rFonts w:ascii="Times New Roman" w:eastAsia="Batang" w:hAnsi="Times New Roman" w:cs="Times New Roman"/>
          <w:bCs/>
        </w:rPr>
      </w:pPr>
      <w:proofErr w:type="spellStart"/>
      <w:r w:rsidRPr="00281667">
        <w:rPr>
          <w:rFonts w:ascii="Times New Roman" w:eastAsia="Batang" w:hAnsi="Times New Roman" w:cs="Times New Roman"/>
          <w:bCs/>
        </w:rPr>
        <w:t>Chinle</w:t>
      </w:r>
      <w:proofErr w:type="spellEnd"/>
      <w:r w:rsidRPr="00281667">
        <w:rPr>
          <w:rFonts w:ascii="Times New Roman" w:eastAsia="Batang" w:hAnsi="Times New Roman" w:cs="Times New Roman"/>
          <w:bCs/>
        </w:rPr>
        <w:t xml:space="preserve"> Comprehensive Healthcare Facility</w:t>
      </w:r>
    </w:p>
    <w:p w14:paraId="60604698" w14:textId="77777777" w:rsidR="00281667" w:rsidRPr="00281667" w:rsidRDefault="00281667" w:rsidP="007A4D1C">
      <w:pPr>
        <w:spacing w:after="0" w:line="240" w:lineRule="auto"/>
        <w:rPr>
          <w:rFonts w:ascii="Times New Roman" w:eastAsia="Batang" w:hAnsi="Times New Roman" w:cs="Times New Roman"/>
          <w:b/>
        </w:rPr>
      </w:pPr>
    </w:p>
    <w:p w14:paraId="0A035ABA" w14:textId="7715664D" w:rsidR="001A7C0A" w:rsidRPr="00281667" w:rsidRDefault="00A00AEA" w:rsidP="001A7C0A">
      <w:pPr>
        <w:spacing w:after="0" w:line="240" w:lineRule="auto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t>Also, t</w:t>
      </w:r>
      <w:r w:rsidR="00281667" w:rsidRPr="00281667">
        <w:rPr>
          <w:rFonts w:ascii="Times New Roman" w:eastAsia="Batang" w:hAnsi="Times New Roman" w:cs="Times New Roman"/>
          <w:bCs/>
        </w:rPr>
        <w:t xml:space="preserve">he </w:t>
      </w:r>
      <w:r w:rsidR="001A7C0A" w:rsidRPr="00281667">
        <w:rPr>
          <w:rFonts w:ascii="Times New Roman" w:eastAsia="Batang" w:hAnsi="Times New Roman" w:cs="Times New Roman"/>
          <w:bCs/>
        </w:rPr>
        <w:t>following members were Re-Appointed from the Navajo Nation Office of President and Vice President to serve on Na</w:t>
      </w:r>
      <w:r w:rsidR="00281667" w:rsidRPr="00281667">
        <w:rPr>
          <w:rFonts w:ascii="Times New Roman" w:eastAsia="Batang" w:hAnsi="Times New Roman" w:cs="Times New Roman"/>
          <w:bCs/>
        </w:rPr>
        <w:t>vajo</w:t>
      </w:r>
      <w:r w:rsidR="001A7C0A" w:rsidRPr="00281667">
        <w:rPr>
          <w:rFonts w:ascii="Times New Roman" w:eastAsia="Batang" w:hAnsi="Times New Roman" w:cs="Times New Roman"/>
          <w:bCs/>
        </w:rPr>
        <w:t xml:space="preserve"> Human Research Review Board (NNHRRB) for another </w:t>
      </w:r>
      <w:r w:rsidR="00FC0F33">
        <w:rPr>
          <w:rFonts w:ascii="Times New Roman" w:eastAsia="Batang" w:hAnsi="Times New Roman" w:cs="Times New Roman"/>
          <w:bCs/>
        </w:rPr>
        <w:t>Three-year</w:t>
      </w:r>
      <w:r w:rsidR="001A7C0A" w:rsidRPr="00281667">
        <w:rPr>
          <w:rFonts w:ascii="Times New Roman" w:eastAsia="Batang" w:hAnsi="Times New Roman" w:cs="Times New Roman"/>
          <w:bCs/>
        </w:rPr>
        <w:t xml:space="preserve"> term 2024-2027 period.</w:t>
      </w:r>
    </w:p>
    <w:p w14:paraId="3DBC45DF" w14:textId="77777777" w:rsidR="001A7C0A" w:rsidRPr="00281667" w:rsidRDefault="001A7C0A" w:rsidP="001A7C0A">
      <w:pPr>
        <w:spacing w:after="0" w:line="240" w:lineRule="auto"/>
        <w:rPr>
          <w:rFonts w:ascii="Times New Roman" w:eastAsia="Batang" w:hAnsi="Times New Roman" w:cs="Times New Roman"/>
          <w:bCs/>
        </w:rPr>
      </w:pPr>
    </w:p>
    <w:p w14:paraId="117F2FD1" w14:textId="54234691" w:rsidR="001A7C0A" w:rsidRPr="00281667" w:rsidRDefault="001A7C0A" w:rsidP="001A7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Cs/>
        </w:rPr>
      </w:pPr>
      <w:r w:rsidRPr="00281667">
        <w:rPr>
          <w:rFonts w:ascii="Times New Roman" w:eastAsia="Batang" w:hAnsi="Times New Roman" w:cs="Times New Roman"/>
          <w:bCs/>
        </w:rPr>
        <w:t>Dr. Sonya Shin, MD</w:t>
      </w:r>
      <w:r w:rsidR="00FC0F33">
        <w:rPr>
          <w:rFonts w:ascii="Times New Roman" w:eastAsia="Batang" w:hAnsi="Times New Roman" w:cs="Times New Roman"/>
          <w:bCs/>
        </w:rPr>
        <w:t xml:space="preserve"> - Medicine</w:t>
      </w:r>
    </w:p>
    <w:p w14:paraId="575A2D61" w14:textId="1A8B1C93" w:rsidR="001A7C0A" w:rsidRPr="00281667" w:rsidRDefault="001A7C0A" w:rsidP="001A7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Cs/>
        </w:rPr>
      </w:pPr>
      <w:r w:rsidRPr="00281667">
        <w:rPr>
          <w:rFonts w:ascii="Times New Roman" w:eastAsia="Batang" w:hAnsi="Times New Roman" w:cs="Times New Roman"/>
          <w:bCs/>
        </w:rPr>
        <w:t>Dr. Nanibaa Garrison, PhD</w:t>
      </w:r>
      <w:r w:rsidR="00FC0F33">
        <w:rPr>
          <w:rFonts w:ascii="Times New Roman" w:eastAsia="Batang" w:hAnsi="Times New Roman" w:cs="Times New Roman"/>
          <w:bCs/>
        </w:rPr>
        <w:t xml:space="preserve"> -</w:t>
      </w:r>
      <w:r w:rsidR="00FC0F33" w:rsidRPr="00FC0F33">
        <w:rPr>
          <w:rFonts w:ascii="Times New Roman" w:eastAsia="Batang" w:hAnsi="Times New Roman" w:cs="Times New Roman"/>
          <w:iCs/>
        </w:rPr>
        <w:t>Genetic Bio</w:t>
      </w:r>
      <w:r w:rsidR="00A00AEA">
        <w:rPr>
          <w:rFonts w:ascii="Times New Roman" w:eastAsia="Batang" w:hAnsi="Times New Roman" w:cs="Times New Roman"/>
          <w:iCs/>
        </w:rPr>
        <w:t>e</w:t>
      </w:r>
      <w:r w:rsidR="00FC0F33" w:rsidRPr="00FC0F33">
        <w:rPr>
          <w:rFonts w:ascii="Times New Roman" w:eastAsia="Batang" w:hAnsi="Times New Roman" w:cs="Times New Roman"/>
          <w:iCs/>
        </w:rPr>
        <w:t>thics</w:t>
      </w:r>
    </w:p>
    <w:p w14:paraId="398BD4E1" w14:textId="5BF12582" w:rsidR="001A7C0A" w:rsidRPr="00281667" w:rsidRDefault="001A7C0A" w:rsidP="001A7C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Cs/>
        </w:rPr>
      </w:pPr>
      <w:r w:rsidRPr="00281667">
        <w:rPr>
          <w:rFonts w:ascii="Times New Roman" w:eastAsia="Batang" w:hAnsi="Times New Roman" w:cs="Times New Roman"/>
          <w:bCs/>
        </w:rPr>
        <w:t>Mr. Delvin Yazzie, MPH</w:t>
      </w:r>
      <w:r w:rsidR="00FC0F33">
        <w:rPr>
          <w:rFonts w:ascii="Times New Roman" w:eastAsia="Batang" w:hAnsi="Times New Roman" w:cs="Times New Roman"/>
          <w:bCs/>
        </w:rPr>
        <w:t xml:space="preserve"> - </w:t>
      </w:r>
      <w:r w:rsidR="00FC0F33" w:rsidRPr="00FC0F33">
        <w:rPr>
          <w:rFonts w:ascii="Times New Roman" w:eastAsia="Batang" w:hAnsi="Times New Roman" w:cs="Times New Roman"/>
          <w:iCs/>
        </w:rPr>
        <w:t>Epidemiology</w:t>
      </w:r>
    </w:p>
    <w:p w14:paraId="77A7FB69" w14:textId="77777777" w:rsidR="007A4D1C" w:rsidRPr="00281667" w:rsidRDefault="007A4D1C" w:rsidP="007A4D1C">
      <w:pPr>
        <w:spacing w:after="0" w:line="240" w:lineRule="auto"/>
        <w:rPr>
          <w:rFonts w:ascii="Times New Roman" w:eastAsia="Batang" w:hAnsi="Times New Roman" w:cs="Times New Roman"/>
          <w:b/>
        </w:rPr>
      </w:pPr>
    </w:p>
    <w:p w14:paraId="1E88F6FE" w14:textId="77777777" w:rsidR="00281667" w:rsidRPr="00281667" w:rsidRDefault="00281667" w:rsidP="00281667">
      <w:pPr>
        <w:pStyle w:val="NormalWeb"/>
        <w:rPr>
          <w:b/>
          <w:bCs/>
          <w:u w:val="single"/>
        </w:rPr>
      </w:pPr>
      <w:r w:rsidRPr="00281667">
        <w:rPr>
          <w:b/>
          <w:bCs/>
          <w:u w:val="single"/>
        </w:rPr>
        <w:t>PURPOSE</w:t>
      </w:r>
    </w:p>
    <w:p w14:paraId="563A05E5" w14:textId="75B8E77D" w:rsidR="00281667" w:rsidRDefault="00281667" w:rsidP="00281667">
      <w:pPr>
        <w:pStyle w:val="NormalWeb"/>
        <w:jc w:val="both"/>
      </w:pPr>
      <w:r>
        <w:t xml:space="preserve">The mission of the Navajo Nation Human Research Review Board (NNHRRB) is to </w:t>
      </w:r>
      <w:r w:rsidRPr="007A4047">
        <w:t>ensure research conducted in compliance with the Navajo Nation Research Code</w:t>
      </w:r>
      <w:r w:rsidR="00EE603B">
        <w:t xml:space="preserve"> (13 NNC §3253</w:t>
      </w:r>
      <w:r w:rsidR="005F7393">
        <w:t>) Chapter 25</w:t>
      </w:r>
      <w:r w:rsidRPr="007A4047">
        <w:t xml:space="preserve"> and that </w:t>
      </w:r>
      <w:r>
        <w:t>research promotes and enhances the interests and the visions of the Navajo people; to encourage a mutual and beneficial partnership between the Navajo people and researchers; and to create an interface where different cultures, lifestyles, disciplines, and ideologies can come together in a way that improves, promotes, and strengthens the health of the Navajo people.</w:t>
      </w:r>
    </w:p>
    <w:p w14:paraId="3A81121E" w14:textId="77777777" w:rsidR="00281667" w:rsidRDefault="00281667" w:rsidP="0097400F">
      <w:pPr>
        <w:spacing w:after="0" w:line="240" w:lineRule="auto"/>
        <w:rPr>
          <w:rFonts w:ascii="Times New Roman" w:eastAsia="Batang" w:hAnsi="Times New Roman" w:cs="Times New Roman"/>
          <w:bCs/>
        </w:rPr>
      </w:pPr>
    </w:p>
    <w:sectPr w:rsidR="0028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45D50"/>
    <w:multiLevelType w:val="hybridMultilevel"/>
    <w:tmpl w:val="C7DCBBDC"/>
    <w:lvl w:ilvl="0" w:tplc="0C44D9F2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5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1C"/>
    <w:rsid w:val="001A7C0A"/>
    <w:rsid w:val="00281667"/>
    <w:rsid w:val="003C44A3"/>
    <w:rsid w:val="004407A7"/>
    <w:rsid w:val="005F7393"/>
    <w:rsid w:val="007A4D1C"/>
    <w:rsid w:val="0097400F"/>
    <w:rsid w:val="009A0E81"/>
    <w:rsid w:val="00A00AEA"/>
    <w:rsid w:val="00A67968"/>
    <w:rsid w:val="00EE603B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8D608"/>
  <w15:chartTrackingRefBased/>
  <w15:docId w15:val="{9C4766F3-1D6D-4460-B664-F65CAD59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D1C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1C"/>
    <w:pPr>
      <w:ind w:left="720"/>
      <w:contextualSpacing/>
    </w:pPr>
  </w:style>
  <w:style w:type="paragraph" w:styleId="Title">
    <w:name w:val="Title"/>
    <w:link w:val="TitleChar"/>
    <w:uiPriority w:val="10"/>
    <w:qFormat/>
    <w:rsid w:val="00281667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81667"/>
    <w:rPr>
      <w:rFonts w:ascii="Cambria" w:eastAsia="Times New Roman" w:hAnsi="Cambria" w:cs="Times New Roman"/>
      <w:color w:val="000000"/>
      <w:kern w:val="28"/>
      <w:sz w:val="44"/>
      <w:szCs w:val="44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28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R. Winney</dc:creator>
  <cp:keywords/>
  <dc:description/>
  <cp:lastModifiedBy>Michael R. Winney</cp:lastModifiedBy>
  <cp:revision>4</cp:revision>
  <dcterms:created xsi:type="dcterms:W3CDTF">2024-02-02T16:16:00Z</dcterms:created>
  <dcterms:modified xsi:type="dcterms:W3CDTF">2024-02-14T23:32:00Z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ab0d1d4e-a42d-40c0-a489-28ebe7dc9da5</vt:lpwstr>
  </property>
</Properties>
</file>